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 w:val="32"/>
          <w:szCs w:val="24"/>
          <w:u w:val="single"/>
          <w:lang w:eastAsia="en-GB"/>
        </w:rPr>
      </w:pPr>
      <w:r w:rsidRPr="003E5FFD">
        <w:rPr>
          <w:rFonts w:ascii="Calibri" w:eastAsia="Times New Roman" w:hAnsi="Calibri" w:cs="Times New Roman"/>
          <w:b/>
          <w:bCs/>
          <w:color w:val="0E101A"/>
          <w:sz w:val="32"/>
          <w:szCs w:val="24"/>
          <w:u w:val="single"/>
          <w:lang w:eastAsia="en-GB"/>
        </w:rPr>
        <w:t>PATHWAYS</w:t>
      </w: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b/>
          <w:color w:val="0E101A"/>
          <w:szCs w:val="24"/>
          <w:lang w:eastAsia="en-GB"/>
        </w:rPr>
      </w:pP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b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b/>
          <w:color w:val="0E101A"/>
          <w:szCs w:val="24"/>
          <w:lang w:eastAsia="en-GB"/>
        </w:rPr>
        <w:t>Players Pathways </w:t>
      </w: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</w:p>
    <w:p w:rsidR="003E5FFD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b/>
          <w:color w:val="000000" w:themeColor="text1"/>
          <w:szCs w:val="24"/>
          <w:lang w:eastAsia="en-GB"/>
        </w:rPr>
      </w:pPr>
      <w:r w:rsidRPr="003E5FFD">
        <w:rPr>
          <w:rFonts w:ascii="Calibri" w:eastAsia="Times New Roman" w:hAnsi="Calibri" w:cs="Times New Roman"/>
          <w:b/>
          <w:color w:val="000000" w:themeColor="text1"/>
          <w:szCs w:val="24"/>
          <w:lang w:eastAsia="en-GB"/>
        </w:rPr>
        <w:t>Coaching Pathways</w:t>
      </w: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Disability Darts Coaching Programme has developed a series of Pathways to enhance Players opportunities to develop their skills so that they can participate at the best level for their ability:</w:t>
      </w: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</w:p>
    <w:p w:rsidR="00584F46" w:rsidRPr="003E5FFD" w:rsidRDefault="00584F46" w:rsidP="00584F4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Development Stage</w:t>
      </w:r>
    </w:p>
    <w:p w:rsidR="00584F46" w:rsidRPr="003E5FFD" w:rsidRDefault="00584F46" w:rsidP="00584F4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Planned Development Stage.</w:t>
      </w:r>
    </w:p>
    <w:p w:rsidR="00584F46" w:rsidRPr="003E5FFD" w:rsidRDefault="00584F46" w:rsidP="00584F4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Fundamental Skills.</w:t>
      </w:r>
    </w:p>
    <w:p w:rsidR="00584F46" w:rsidRPr="003E5FFD" w:rsidRDefault="00584F46" w:rsidP="00584F4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Progression Stage.</w:t>
      </w:r>
    </w:p>
    <w:p w:rsidR="00584F46" w:rsidRPr="003E5FFD" w:rsidRDefault="00584F46" w:rsidP="00584F4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Specialisation Stage.</w:t>
      </w:r>
    </w:p>
    <w:p w:rsidR="00584F46" w:rsidRPr="003E5FFD" w:rsidRDefault="00584F46" w:rsidP="00584F4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Recreation Stage.</w:t>
      </w: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Our Coaching Programmes progression goes from Beginner to Intermediate and encompassing Elite and also Recreational.</w:t>
      </w: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b/>
          <w:color w:val="0E101A"/>
          <w:szCs w:val="24"/>
          <w:lang w:eastAsia="en-GB"/>
        </w:rPr>
        <w:t>Beginners Level</w:t>
      </w:r>
      <w:r w:rsidR="003E5FFD"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 xml:space="preserve"> </w:t>
      </w: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(Junior Coaching Course)</w:t>
      </w: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This Programme is for those community coaches, teachers, and parents who wish to assist with coaching under an accredited coach.</w:t>
      </w: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This is the first Level of Darts coaching Programme pathways; and the direction to how future coaches, parents, and teachers can use the resources provided to conduct coaching courses for darts under the guidance of a Level 1 coach.</w:t>
      </w: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b/>
          <w:bCs/>
          <w:color w:val="0E101A"/>
          <w:szCs w:val="24"/>
          <w:lang w:eastAsia="en-GB"/>
        </w:rPr>
      </w:pP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b/>
          <w:bCs/>
          <w:color w:val="0E101A"/>
          <w:szCs w:val="24"/>
          <w:lang w:eastAsia="en-GB"/>
        </w:rPr>
        <w:t>Level 1: Coaching</w:t>
      </w: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Disability Darts has a fully accredited Coaching Programme for those who wish to proceed to another Level within Coaching.</w:t>
      </w: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This Programme is generally a two-day participation event conducted by the Coaching Director.</w:t>
      </w: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Coaches wishing to accredit must then Coach for a minimum of 30 hours and complete DA Coaching Workbook and produce documentation of all coaching done. Once completed Coaches undergo an assessment of their Coaching. </w:t>
      </w: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b/>
          <w:bCs/>
          <w:color w:val="0E101A"/>
          <w:szCs w:val="24"/>
          <w:lang w:eastAsia="en-GB"/>
        </w:rPr>
      </w:pP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b/>
          <w:bCs/>
          <w:color w:val="0E101A"/>
          <w:szCs w:val="24"/>
          <w:lang w:eastAsia="en-GB"/>
        </w:rPr>
        <w:t>Level 2: Coaching</w:t>
      </w: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Disability Darts </w:t>
      </w:r>
      <w:r w:rsidRPr="003E5FFD">
        <w:rPr>
          <w:rFonts w:ascii="Calibri" w:eastAsia="Times New Roman" w:hAnsi="Calibri" w:cs="Times New Roman"/>
          <w:b/>
          <w:bCs/>
          <w:color w:val="0E101A"/>
          <w:szCs w:val="24"/>
          <w:lang w:eastAsia="en-GB"/>
        </w:rPr>
        <w:t>runs </w:t>
      </w: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an accredited</w:t>
      </w:r>
      <w:r w:rsidRPr="003E5FFD">
        <w:rPr>
          <w:rFonts w:ascii="Calibri" w:eastAsia="Times New Roman" w:hAnsi="Calibri" w:cs="Times New Roman"/>
          <w:b/>
          <w:bCs/>
          <w:color w:val="0E101A"/>
          <w:szCs w:val="24"/>
          <w:lang w:eastAsia="en-GB"/>
        </w:rPr>
        <w:t> Level 2 Coaching Programme</w:t>
      </w: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. Coaches have a Pathway to Coaching our Elite Players through this standard of Accreditation.</w:t>
      </w: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Coaches must be recognised as having met the requirements to move to the Level 2 Programme</w:t>
      </w: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b/>
          <w:bCs/>
          <w:color w:val="0E101A"/>
          <w:szCs w:val="24"/>
          <w:lang w:eastAsia="en-GB"/>
        </w:rPr>
      </w:pPr>
    </w:p>
    <w:p w:rsidR="003E5FFD" w:rsidRPr="003E5FFD" w:rsidRDefault="003E5FFD" w:rsidP="00584F46">
      <w:pPr>
        <w:spacing w:after="0" w:line="240" w:lineRule="auto"/>
        <w:rPr>
          <w:rFonts w:ascii="Calibri" w:eastAsia="Times New Roman" w:hAnsi="Calibri" w:cs="Times New Roman"/>
          <w:b/>
          <w:bCs/>
          <w:color w:val="0E101A"/>
          <w:szCs w:val="24"/>
          <w:lang w:eastAsia="en-GB"/>
        </w:rPr>
      </w:pP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b/>
          <w:bCs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b/>
          <w:bCs/>
          <w:color w:val="0E101A"/>
          <w:szCs w:val="24"/>
          <w:lang w:eastAsia="en-GB"/>
        </w:rPr>
        <w:t>Community Officiating General Principles</w:t>
      </w:r>
    </w:p>
    <w:p w:rsidR="003E5FFD" w:rsidRPr="003E5FFD" w:rsidRDefault="003E5FFD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</w:p>
    <w:p w:rsidR="00584F46" w:rsidRPr="003E5FFD" w:rsidRDefault="00584F46" w:rsidP="00584F46">
      <w:pPr>
        <w:spacing w:after="0" w:line="240" w:lineRule="auto"/>
        <w:rPr>
          <w:rFonts w:ascii="Calibri" w:eastAsia="Times New Roman" w:hAnsi="Calibri" w:cs="Times New Roman"/>
          <w:color w:val="0E101A"/>
          <w:szCs w:val="24"/>
          <w:lang w:eastAsia="en-GB"/>
        </w:rPr>
      </w:pPr>
      <w:r w:rsidRPr="003E5FFD">
        <w:rPr>
          <w:rFonts w:ascii="Calibri" w:eastAsia="Times New Roman" w:hAnsi="Calibri" w:cs="Times New Roman"/>
          <w:color w:val="0E101A"/>
          <w:szCs w:val="24"/>
          <w:lang w:eastAsia="en-GB"/>
        </w:rPr>
        <w:t>Simply by registering and completing the Course and printing out a certificate. This Course supports Officials and provides a step towards accreditation.</w:t>
      </w:r>
    </w:p>
    <w:p w:rsidR="00584F46" w:rsidRPr="003E5FFD" w:rsidRDefault="00584F46" w:rsidP="00584F46">
      <w:pPr>
        <w:rPr>
          <w:rFonts w:ascii="Calibri" w:hAnsi="Calibri"/>
        </w:rPr>
      </w:pPr>
      <w:bookmarkStart w:id="0" w:name="_GoBack"/>
      <w:bookmarkEnd w:id="0"/>
    </w:p>
    <w:sectPr w:rsidR="00584F46" w:rsidRPr="003E5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A3D6B"/>
    <w:multiLevelType w:val="hybridMultilevel"/>
    <w:tmpl w:val="D97280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DD6CEA"/>
    <w:multiLevelType w:val="multilevel"/>
    <w:tmpl w:val="20109168"/>
    <w:lvl w:ilvl="0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20"/>
        </w:tabs>
        <w:ind w:left="120" w:hanging="360"/>
      </w:pPr>
    </w:lvl>
    <w:lvl w:ilvl="2" w:tentative="1">
      <w:start w:val="1"/>
      <w:numFmt w:val="decimal"/>
      <w:lvlText w:val="%3."/>
      <w:lvlJc w:val="left"/>
      <w:pPr>
        <w:tabs>
          <w:tab w:val="num" w:pos="840"/>
        </w:tabs>
        <w:ind w:left="840" w:hanging="360"/>
      </w:pPr>
    </w:lvl>
    <w:lvl w:ilvl="3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entative="1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entative="1">
      <w:start w:val="1"/>
      <w:numFmt w:val="decimal"/>
      <w:lvlText w:val="%6."/>
      <w:lvlJc w:val="left"/>
      <w:pPr>
        <w:tabs>
          <w:tab w:val="num" w:pos="3000"/>
        </w:tabs>
        <w:ind w:left="3000" w:hanging="360"/>
      </w:pPr>
    </w:lvl>
    <w:lvl w:ilvl="6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entative="1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 w:tentative="1">
      <w:start w:val="1"/>
      <w:numFmt w:val="decimal"/>
      <w:lvlText w:val="%9."/>
      <w:lvlJc w:val="left"/>
      <w:pPr>
        <w:tabs>
          <w:tab w:val="num" w:pos="5160"/>
        </w:tabs>
        <w:ind w:left="5160" w:hanging="360"/>
      </w:pPr>
    </w:lvl>
  </w:abstractNum>
  <w:abstractNum w:abstractNumId="2">
    <w:nsid w:val="78BF0CA7"/>
    <w:multiLevelType w:val="multilevel"/>
    <w:tmpl w:val="1444C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46"/>
    <w:rsid w:val="003E5FFD"/>
    <w:rsid w:val="00584F46"/>
    <w:rsid w:val="006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F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84F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F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84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MTEC</dc:creator>
  <cp:lastModifiedBy>Charles Omorodion</cp:lastModifiedBy>
  <cp:revision>2</cp:revision>
  <dcterms:created xsi:type="dcterms:W3CDTF">2021-12-15T11:02:00Z</dcterms:created>
  <dcterms:modified xsi:type="dcterms:W3CDTF">2021-12-15T12:08:00Z</dcterms:modified>
</cp:coreProperties>
</file>